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80" w:before="48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mallCaps w:val="1"/>
          <w:color w:val="1f6b75"/>
          <w:sz w:val="18"/>
          <w:szCs w:val="18"/>
          <w:rtl w:val="0"/>
        </w:rPr>
        <w:t xml:space="preserve">PRODUCT REQUIREMENTS DOCUMENT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54"/>
          <w:szCs w:val="54"/>
          <w:rtl w:val="0"/>
        </w:rPr>
        <w:t xml:space="preserve">JobLens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before="0" w:lineRule="auto"/>
        <w:rPr>
          <w:rFonts w:ascii="Arial" w:cs="Arial" w:eastAsia="Arial" w:hAnsi="Arial"/>
          <w:i w:val="1"/>
          <w:iCs w:val="1"/>
          <w:color w:val="666666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color w:val="666666"/>
          <w:sz w:val="24"/>
          <w:szCs w:val="24"/>
          <w:rtl w:val="0"/>
        </w:rPr>
        <w:t xml:space="preserve">A Unified, Relevance-Ranked Job Discovery Layer for Active Job Seekers</w:t>
      </w:r>
    </w:p>
    <w:p w:rsidR="00000000" w:rsidDel="00000000" w:rsidP="00000000" w:rsidRDefault="00000000" w:rsidRPr="00000000" w14:paraId="00000004">
      <w:pPr>
        <w:spacing w:after="0" w:before="0" w:lineRule="auto"/>
        <w:rPr>
          <w:i w:val="1"/>
          <w:iCs w:val="1"/>
          <w:color w:val="666666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000"/>
        <w:gridCol w:w="2680"/>
        <w:gridCol w:w="2000"/>
        <w:gridCol w:w="2680"/>
        <w:tblGridChange w:id="0">
          <w:tblGrid>
            <w:gridCol w:w="2000"/>
            <w:gridCol w:w="2680"/>
            <w:gridCol w:w="2000"/>
            <w:gridCol w:w="2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a1a2e"/>
                <w:sz w:val="18"/>
                <w:szCs w:val="18"/>
                <w:rtl w:val="0"/>
              </w:rPr>
              <w:t xml:space="preserve">Product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JobLens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a1a2e"/>
                <w:sz w:val="18"/>
                <w:szCs w:val="18"/>
                <w:rtl w:val="0"/>
              </w:rPr>
              <w:t xml:space="preserve">Author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color w:val="1a1a2e"/>
                <w:sz w:val="18"/>
                <w:szCs w:val="18"/>
                <w:rtl w:val="0"/>
              </w:rPr>
              <w:t xml:space="preserve">Himanshu Nathani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a1a2e"/>
                <w:sz w:val="18"/>
                <w:szCs w:val="18"/>
                <w:rtl w:val="0"/>
              </w:rPr>
              <w:t xml:space="preserve">Version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v1.0 — POC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a1a2e"/>
                <w:sz w:val="18"/>
                <w:szCs w:val="18"/>
                <w:rtl w:val="0"/>
              </w:rPr>
              <w:t xml:space="preserve">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May 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a1a2e"/>
                <w:sz w:val="18"/>
                <w:szCs w:val="18"/>
                <w:rtl w:val="0"/>
              </w:rPr>
              <w:t xml:space="preserve">Stage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1a1a2e"/>
                <w:sz w:val="18"/>
                <w:szCs w:val="18"/>
                <w:rtl w:val="0"/>
              </w:rPr>
              <w:t xml:space="preserve">Discovery → POC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0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a1a2e"/>
                <w:sz w:val="18"/>
                <w:szCs w:val="18"/>
                <w:rtl w:val="0"/>
              </w:rPr>
              <w:t xml:space="preserve">Status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Draft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120.0" w:type="dxa"/>
              <w:left w:w="180.0" w:type="dxa"/>
              <w:bottom w:w="120.0" w:type="dxa"/>
              <w:right w:w="180.0" w:type="dxa"/>
            </w:tcMar>
          </w:tcPr>
          <w:p w:rsidR="00000000" w:rsidDel="00000000" w:rsidP="00000000" w:rsidRDefault="00000000" w:rsidRPr="00000000" w14:paraId="000000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f6b75"/>
                <w:sz w:val="18"/>
                <w:szCs w:val="18"/>
                <w:rtl w:val="0"/>
              </w:rPr>
              <w:t xml:space="preserve">Problem Statement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before="6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Active job seekers in India toggle between 4-5 portals daily — Naukri, LinkedIn, IIMJobs, Shine, Indeed — applying fragmented search filters on each, missing relevant listings, and wasting significant time on manual de-duplication. There is no single surface that unifies listings with personalised relevance scoring.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c8e6ec" w:val="clear"/>
            <w:tcMar>
              <w:top w:w="120.0" w:type="dxa"/>
              <w:left w:w="180.0" w:type="dxa"/>
              <w:bottom w:w="120.0" w:type="dxa"/>
              <w:right w:w="180.0" w:type="dxa"/>
            </w:tcMar>
          </w:tcPr>
          <w:p w:rsidR="00000000" w:rsidDel="00000000" w:rsidP="00000000" w:rsidRDefault="00000000" w:rsidRPr="00000000" w14:paraId="0000001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f6b75"/>
                <w:sz w:val="18"/>
                <w:szCs w:val="18"/>
                <w:rtl w:val="0"/>
              </w:rPr>
              <w:t xml:space="preserve">Proposed Solution (POC Scope)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before="6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1a1a2e"/>
                <w:sz w:val="18"/>
                <w:szCs w:val="18"/>
                <w:rtl w:val="0"/>
              </w:rPr>
              <w:t xml:space="preserve">JobLens is a lightweight Android app that aggregates job listings from major Indian portals, scores each against the user's profile (skills, role, experience, location), surfaces only high-relevance listings (≥70% match), and redirects users to the source platform to apply. No application tracking. No profile hosting. Discovery only.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spacing w:after="0" w:before="60" w:lineRule="auto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pBdr>
          <w:bottom w:color="1f6b75" w:space="4" w:sz="6" w:val="single"/>
        </w:pBdr>
        <w:spacing w:after="120" w:before="0" w:lineRule="auto"/>
        <w:rPr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pBdr>
          <w:bottom w:color="1f6b75" w:space="4" w:sz="6" w:val="single"/>
        </w:pBdr>
        <w:spacing w:after="120" w:before="0" w:lineRule="auto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6b75"/>
          <w:sz w:val="26"/>
          <w:szCs w:val="26"/>
          <w:rtl w:val="0"/>
        </w:rPr>
        <w:t xml:space="preserve">1. Problem Deep-Dive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1.1 The User Pain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80" w:before="8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1a1a2e"/>
          <w:sz w:val="20"/>
          <w:szCs w:val="20"/>
          <w:rtl w:val="0"/>
        </w:rPr>
        <w:t xml:space="preserve">The primary persona for this POC is: an active mid-level job seeker (2-5 years experience) in India, applying across multiple portals simultaneously. Their current workflow: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0"/>
        <w:gridCol w:w="3630"/>
        <w:gridCol w:w="5030"/>
        <w:tblGridChange w:id="0">
          <w:tblGrid>
            <w:gridCol w:w="700"/>
            <w:gridCol w:w="3630"/>
            <w:gridCol w:w="503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Step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Current Behaviour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Pain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Opens Naukri, sets filters, scrolls listings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Filters reset on next visit; listings are not ranked by relevance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Opens LinkedIn, repeats search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Duplicate listings appear with no way to identify them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Checks IIMJobs, Shine, Indeed separately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Each platform has different UX, filter logic, and result quality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Manually notes down interesting roles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Unstructured; leads to missed follow-ups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Spends 45-90 mins/day on portal-hopping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Cognitive overload; diminishing returns per session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1.2 Why Existing Solutions Don't Solve This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Job alerts on individual platforms are portal-scoped — they don't aggregate across sources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Email digests are noisy, unranked, and not actionable from one surface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Google Jobs aggregates some listings but has no personalised match scoring and limited Indian portal coverage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No product in the Indian market offers cross-portal relevance scoring tied to a user's own skill profile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1.3 Hypothesis</w:t>
      </w: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120.0" w:type="dxa"/>
              <w:left w:w="180.0" w:type="dxa"/>
              <w:bottom w:w="120.0" w:type="dxa"/>
              <w:right w:w="180.0" w:type="dxa"/>
            </w:tcMar>
          </w:tcPr>
          <w:p w:rsidR="00000000" w:rsidDel="00000000" w:rsidP="00000000" w:rsidRDefault="00000000" w:rsidRPr="00000000" w14:paraId="0000003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f6b75"/>
                <w:sz w:val="18"/>
                <w:szCs w:val="18"/>
                <w:rtl w:val="0"/>
              </w:rPr>
              <w:t xml:space="preserve">Core Hypothesis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before="6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1a1a2e"/>
                <w:sz w:val="18"/>
                <w:szCs w:val="18"/>
                <w:rtl w:val="0"/>
              </w:rPr>
              <w:t xml:space="preserve">If a job seeker can see all relevant listings from all major portals in one ranked feed — filtered to only ≥70% relevance — they will spend less time searching and focus more time on preparing and applying, improving both application quality and volume.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Style w:val="Heading1"/>
        <w:pBdr>
          <w:bottom w:color="1f6b75" w:space="4" w:sz="6" w:val="single"/>
        </w:pBdr>
        <w:spacing w:after="120" w:before="360" w:lineRule="auto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6b75"/>
          <w:sz w:val="26"/>
          <w:szCs w:val="26"/>
          <w:rtl w:val="0"/>
        </w:rPr>
        <w:t xml:space="preserve">2. Goals &amp; Non-Goals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2.1 Goals (POC)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Reduce daily time spent on cross-portal job search from ~60 min to &lt;15 min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Surface only listings where match score ≥ 70%, reducing irrelevant noise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Cover at least 3 portals: Naukri, LinkedIn, IIMJobs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Provide a single-tap path from listing discovery to source platform application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Demonstrate end-to-end PM thinking: problem framing → prioritisation → metrics → scoped v1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2.2 Non-Goals (explicitly out of scope for POC)</w:t>
      </w:r>
      <w:r w:rsidDel="00000000" w:rsidR="00000000" w:rsidRPr="00000000">
        <w:rPr>
          <w:rtl w:val="0"/>
        </w:rPr>
      </w:r>
    </w:p>
    <w:tbl>
      <w:tblPr>
        <w:tblStyle w:val="Table6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de8e8" w:val="clear"/>
            <w:tcMar>
              <w:top w:w="120.0" w:type="dxa"/>
              <w:left w:w="180.0" w:type="dxa"/>
              <w:bottom w:w="120.0" w:type="dxa"/>
              <w:right w:w="180.0" w:type="dxa"/>
            </w:tcMar>
          </w:tcPr>
          <w:p w:rsidR="00000000" w:rsidDel="00000000" w:rsidP="00000000" w:rsidRDefault="00000000" w:rsidRPr="00000000" w14:paraId="00000043">
            <w:pPr>
              <w:spacing w:after="6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a1a2e"/>
                <w:sz w:val="18"/>
                <w:szCs w:val="18"/>
                <w:rtl w:val="0"/>
              </w:rPr>
              <w:t xml:space="preserve">These are intentionally excluded from v1: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1a1a2e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In-app application flow — users apply on source platforms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1a1a2e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Application tracking or status management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1a1a2e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Resume storage or profile hosting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1a1a2e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Salary benchmarking or company reviews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1a1a2e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Multi-user or social features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1a1a2e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Monetisation layer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1a1a2e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iOS version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1"/>
        <w:pBdr>
          <w:bottom w:color="1f6b75" w:space="4" w:sz="6" w:val="single"/>
        </w:pBdr>
        <w:spacing w:after="120" w:before="360" w:lineRule="auto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6b75"/>
          <w:sz w:val="26"/>
          <w:szCs w:val="26"/>
          <w:rtl w:val="0"/>
        </w:rPr>
        <w:t xml:space="preserve">3. User Persona</w:t>
      </w:r>
      <w:r w:rsidDel="00000000" w:rsidR="00000000" w:rsidRPr="00000000">
        <w:rPr>
          <w:rtl w:val="0"/>
        </w:rPr>
      </w:r>
    </w:p>
    <w:tbl>
      <w:tblPr>
        <w:tblStyle w:val="Table7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0"/>
        <w:gridCol w:w="6560"/>
        <w:tblGridChange w:id="0">
          <w:tblGrid>
            <w:gridCol w:w="2800"/>
            <w:gridCol w:w="6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Attribute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Detail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4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Arjun — The Active Switcher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Age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26-32 years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Experience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2-5 years in tech, product, or consulting roles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Job Search Status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Actively searching; applying to 5-10 roles/week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Portals Used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Naukri (daily), LinkedIn (daily), IIMJobs (2-3x/week)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Device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Android smartphone; checks job apps during commute and lunch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Core Frustration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Spending more time searching than applying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Goal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Find the most relevant 5-10 roles per day without portal-hopping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Style w:val="Heading1"/>
        <w:pBdr>
          <w:bottom w:color="1f6b75" w:space="4" w:sz="6" w:val="single"/>
        </w:pBdr>
        <w:spacing w:after="120" w:before="360" w:lineRule="auto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6b75"/>
          <w:sz w:val="26"/>
          <w:szCs w:val="26"/>
          <w:rtl w:val="0"/>
        </w:rPr>
        <w:t xml:space="preserve">4. User Stories &amp; Acceptance Criteria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4.1 Core Stories (Must Have — POC)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00"/>
        <w:gridCol w:w="5560"/>
        <w:tblGridChange w:id="0">
          <w:tblGrid>
            <w:gridCol w:w="3800"/>
            <w:gridCol w:w="5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6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Story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6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Acceptance Criteria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As Arjun, I want to set up my profile once (skills, role, experience, location) so the app knows what's relevant to 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6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Profile setup in &lt;3 minutes; stores: target role, skills (multi-select), years of experience, preferred location, notice period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As Arjun, I want to see a unified feed of jobs ranked by match score so I don't need to check each portal separately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6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1a1a2e"/>
                <w:sz w:val="18"/>
                <w:szCs w:val="18"/>
                <w:rtl w:val="0"/>
              </w:rPr>
              <w:t xml:space="preserve">Feed shows listings from ≥3 portals; each card shows: role title, company, location, portal source, match score; only ≥70% shown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6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As Arjun, I want to tap a listing and be taken directly to the source platform to apply so the action is one step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Tap opens deep link to source app or web view; no re-login required within the app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6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As Arjun, I want the feed to refresh with new listings without me manually triggering it so I see fresh roles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Feed auto-refreshes every 4 hours; last-refreshed timestamp visible on screen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4.2 Stories Deliberately Deferred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Saved/bookmarked listings (v2 — adds storage complexity)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Push notifications for new high-match listings (v2 — needs background service)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Filter by date posted, salary range, company size (v2 — scope creep risk)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Application status tracking (v3 — different product surface)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1"/>
        <w:pBdr>
          <w:bottom w:color="1f6b75" w:space="4" w:sz="6" w:val="single"/>
        </w:pBdr>
        <w:spacing w:after="120" w:before="360" w:lineRule="auto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6b75"/>
          <w:sz w:val="26"/>
          <w:szCs w:val="26"/>
          <w:rtl w:val="0"/>
        </w:rPr>
        <w:t xml:space="preserve">5. Match Score Logic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5.1 What the Score Computes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80" w:before="8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1a1a2e"/>
          <w:sz w:val="20"/>
          <w:szCs w:val="20"/>
          <w:rtl w:val="0"/>
        </w:rPr>
        <w:t xml:space="preserve">The match score is a weighted composite. Simple keyword overlap is intentionally avoided — it produces false positives (e.g. 'Python' matching a 10-year senior role for a 2-year candidate).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0"/>
        <w:gridCol w:w="1000"/>
        <w:gridCol w:w="5560"/>
        <w:tblGridChange w:id="0">
          <w:tblGrid>
            <w:gridCol w:w="2800"/>
            <w:gridCol w:w="1000"/>
            <w:gridCol w:w="5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7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Signal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7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Weight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Logic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7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Skill keyword overlap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7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40%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7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Intersection of user skills vs job-required skills; partial matches counted proportionally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7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Role title similarity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25%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8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Fuzzy match between user's target role and job title; accounts for synonyms (e.g. 'APM' = 'Associate PM')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Experience bracket fit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20%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8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Job's stated exp range vs user's years; penalises over/under-qualification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8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Location match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15%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8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Exact city match = full score; same state = 50%; remote-friendly = full score if user open to remote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7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120.0" w:type="dxa"/>
              <w:left w:w="180.0" w:type="dxa"/>
              <w:bottom w:w="120.0" w:type="dxa"/>
              <w:right w:w="180.0" w:type="dxa"/>
            </w:tcMar>
          </w:tcPr>
          <w:p w:rsidR="00000000" w:rsidDel="00000000" w:rsidP="00000000" w:rsidRDefault="00000000" w:rsidRPr="00000000" w14:paraId="0000008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f6b75"/>
                <w:sz w:val="18"/>
                <w:szCs w:val="18"/>
                <w:rtl w:val="0"/>
              </w:rPr>
              <w:t xml:space="preserve">Why 70% threshold?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spacing w:before="6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Below 70%, at least two major signals (skill + role, or experience + location) are misaligned. Showing such listings defeats the core value proposition of noise reduction. The threshold is configurable in settings for power users who want a wider net.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A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Style w:val="Heading1"/>
        <w:pBdr>
          <w:bottom w:color="1f6b75" w:space="4" w:sz="6" w:val="single"/>
        </w:pBdr>
        <w:spacing w:after="120" w:before="360" w:lineRule="auto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6b75"/>
          <w:sz w:val="26"/>
          <w:szCs w:val="26"/>
          <w:rtl w:val="0"/>
        </w:rPr>
        <w:t xml:space="preserve">6. Feature Prioritisation (MoSCoW)</w:t>
      </w:r>
      <w:r w:rsidDel="00000000" w:rsidR="00000000" w:rsidRPr="00000000">
        <w:rPr>
          <w:rtl w:val="0"/>
        </w:rPr>
      </w:r>
    </w:p>
    <w:tbl>
      <w:tblPr>
        <w:tblStyle w:val="Table11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600"/>
        <w:gridCol w:w="3400"/>
        <w:gridCol w:w="4360"/>
        <w:tblGridChange w:id="0">
          <w:tblGrid>
            <w:gridCol w:w="1600"/>
            <w:gridCol w:w="3400"/>
            <w:gridCol w:w="4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8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Priority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Feature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8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Rationale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8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Must Have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Profile setup (skills, role, exp, location)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Core input for match score — nothing works without this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Must Have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1a1a2e"/>
                <w:sz w:val="18"/>
                <w:szCs w:val="18"/>
                <w:rtl w:val="0"/>
              </w:rPr>
              <w:t xml:space="preserve">Aggregated feed with match score ≥ 70%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The core value proposition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Must Have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Source portal deep-link on tap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Without this, the app has no utility endpoint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Must Have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Coverage of Naukri, LinkedIn, IIMJobs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Covers ~80% of Indian white-collar job listings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Should Have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Manual feed refresh button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User control; trust signal that data is fresh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Should Have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9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Last-refreshed timestamp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A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Transparency; reduces anxiety about stale data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A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Could Have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Match score breakdown on tap (why 82%?)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Builds user trust in scoring; low dev cost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A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Won't Have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A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Application tracking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A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Different product problem; out of POC scope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Won't Have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A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Salary filter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A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Salary data is inconsistently listed across portals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A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Style w:val="Heading1"/>
        <w:pBdr>
          <w:bottom w:color="1f6b75" w:space="4" w:sz="6" w:val="single"/>
        </w:pBdr>
        <w:spacing w:after="120" w:before="360" w:lineRule="auto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6b75"/>
          <w:sz w:val="26"/>
          <w:szCs w:val="26"/>
          <w:rtl w:val="0"/>
        </w:rPr>
        <w:t xml:space="preserve">7. Success Metrics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7.1 Primary Metric (POC)</w:t>
      </w:r>
      <w:r w:rsidDel="00000000" w:rsidR="00000000" w:rsidRPr="00000000">
        <w:rPr>
          <w:rtl w:val="0"/>
        </w:rPr>
      </w:r>
    </w:p>
    <w:tbl>
      <w:tblPr>
        <w:tblStyle w:val="Table12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120.0" w:type="dxa"/>
              <w:left w:w="180.0" w:type="dxa"/>
              <w:bottom w:w="120.0" w:type="dxa"/>
              <w:right w:w="180.0" w:type="dxa"/>
            </w:tcMar>
          </w:tcPr>
          <w:p w:rsidR="00000000" w:rsidDel="00000000" w:rsidP="00000000" w:rsidRDefault="00000000" w:rsidRPr="00000000" w14:paraId="000000A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f6b75"/>
                <w:sz w:val="18"/>
                <w:szCs w:val="18"/>
                <w:rtl w:val="0"/>
              </w:rPr>
              <w:t xml:space="preserve">North Star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spacing w:before="6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1a1a2e"/>
                <w:sz w:val="18"/>
                <w:szCs w:val="18"/>
                <w:rtl w:val="0"/>
              </w:rPr>
              <w:t xml:space="preserve">Time saved per day on job discovery — measured as: (baseline time on manual portal search) minus (time spent on JobLens per day). Target: ≥40 minutes saved daily within first week of use.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F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7.2 Supporting Metrics</w:t>
      </w:r>
      <w:r w:rsidDel="00000000" w:rsidR="00000000" w:rsidRPr="00000000">
        <w:rPr>
          <w:rtl w:val="0"/>
        </w:rPr>
      </w:r>
    </w:p>
    <w:tbl>
      <w:tblPr>
        <w:tblStyle w:val="Table13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00"/>
        <w:gridCol w:w="2000"/>
        <w:gridCol w:w="4360"/>
        <w:tblGridChange w:id="0">
          <w:tblGrid>
            <w:gridCol w:w="3000"/>
            <w:gridCol w:w="2000"/>
            <w:gridCol w:w="4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B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Metric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Target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B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Why It Matters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Match score accuracy (self-reported)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&gt;75% of shown listings feel relevant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Validates scoring logic; if this fails, threshold or weights need tuning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Feed-to-apply rate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&gt;30% of listings viewed result in a redirect tap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Measures quality of listings shown; low rate = scoring needs calibration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Daily active use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1a1a2e"/>
                <w:sz w:val="18"/>
                <w:szCs w:val="18"/>
                <w:rtl w:val="0"/>
              </w:rPr>
              <w:t xml:space="preserve">Used on ≥5 of 7 days in first 2 weeks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Validates habit formation; if not sticky, UX or relevance needs work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Profile setup completion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&gt;90% complete setup in one session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B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Measures onboarding friction; high drop = setup flow too complex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0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Style w:val="Heading2"/>
        <w:spacing w:after="100" w:before="280" w:lineRule="auto"/>
        <w:rPr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a1a2e"/>
          <w:sz w:val="22"/>
          <w:szCs w:val="22"/>
          <w:rtl w:val="0"/>
        </w:rPr>
        <w:t xml:space="preserve">7.3 Anti-Metrics (What We Are NOT Optimising For)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 Unicode MS" w:cs="Arial Unicode MS" w:eastAsia="Arial Unicode MS" w:hAnsi="Arial Unicode MS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Time spent in app — more time ≠ better; faster discovery is the goal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Number of listings shown — quality over quantity; a smaller, higher-relevance feed is the win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Style w:val="Heading1"/>
        <w:pBdr>
          <w:bottom w:color="1f6b75" w:space="4" w:sz="6" w:val="single"/>
        </w:pBdr>
        <w:spacing w:after="120" w:before="360" w:lineRule="auto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6b75"/>
          <w:sz w:val="26"/>
          <w:szCs w:val="26"/>
          <w:rtl w:val="0"/>
        </w:rPr>
        <w:t xml:space="preserve">8. Risks &amp; Mitigations</w:t>
      </w:r>
      <w:r w:rsidDel="00000000" w:rsidR="00000000" w:rsidRPr="00000000">
        <w:rPr>
          <w:rtl w:val="0"/>
        </w:rPr>
      </w:r>
    </w:p>
    <w:tbl>
      <w:tblPr>
        <w:tblStyle w:val="Table14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00"/>
        <w:gridCol w:w="1100"/>
        <w:gridCol w:w="1100"/>
        <w:gridCol w:w="3960"/>
        <w:tblGridChange w:id="0">
          <w:tblGrid>
            <w:gridCol w:w="3200"/>
            <w:gridCol w:w="1100"/>
            <w:gridCol w:w="1100"/>
            <w:gridCol w:w="39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C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Risk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C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Likelihood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C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Impact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C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Mitigation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C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Portal HTML structure changes break data fetch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C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High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C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High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C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Build modular fetcher per portal; decouple parsing logic so one portal's change doesn't break others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C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Match score feels arbitrary to user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C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Medium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D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High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D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Show score breakdown on listing tap (v1.5 feature); allow user to adjust weights in settings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70% threshold too high — too few listings shown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D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Medium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D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Medium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D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Make threshold user-configurable (60-80%) in profile settings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D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Low portal coverage misses niche roles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D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Low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D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Medium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D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Design data layer to be portal-agnostic so adding new sources is a config change, not a rebuild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A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pStyle w:val="Heading1"/>
        <w:pBdr>
          <w:bottom w:color="1f6b75" w:space="4" w:sz="6" w:val="single"/>
        </w:pBdr>
        <w:spacing w:after="120" w:before="360" w:lineRule="auto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6b75"/>
          <w:sz w:val="26"/>
          <w:szCs w:val="26"/>
          <w:rtl w:val="0"/>
        </w:rPr>
        <w:t xml:space="preserve">9. What This POC Demonstrates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spacing w:after="80" w:before="8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1a1a2e"/>
          <w:sz w:val="20"/>
          <w:szCs w:val="20"/>
          <w:rtl w:val="0"/>
        </w:rPr>
        <w:t xml:space="preserve">This document is itself the POC artefact. It demonstrates: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200"/>
        <w:gridCol w:w="6160"/>
        <w:tblGridChange w:id="0">
          <w:tblGrid>
            <w:gridCol w:w="3200"/>
            <w:gridCol w:w="61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D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PM Competency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1f6b75" w:val="clear"/>
            <w:tcMar>
              <w:top w:w="100.0" w:type="dxa"/>
              <w:left w:w="140.0" w:type="dxa"/>
              <w:bottom w:w="100.0" w:type="dxa"/>
              <w:right w:w="140.0" w:type="dxa"/>
            </w:tcMar>
          </w:tcPr>
          <w:p w:rsidR="00000000" w:rsidDel="00000000" w:rsidP="00000000" w:rsidRDefault="00000000" w:rsidRPr="00000000" w14:paraId="000000D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Where It Shows in This Document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Problem definition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Section 1 — Pain mapped to specific user behaviour, not assumed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User empathy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Section 3 — Persona grounded in a real job-seeker archetype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Prioritisation under constraint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Section 6 — MoSCoW with explicit rationale for deferrals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Systems thinking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Section 5 — Match score logic with weighted signals, not naive keyword match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Metric discipline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Section 7 — North star + anti-metrics; resists vanity metrics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Risk awareness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4f6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Section 8 — Proactive mitigation, not just listing risks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Scope control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ffffff" w:val="clear"/>
            <w:tcMar>
              <w:top w:w="90.0" w:type="dxa"/>
              <w:left w:w="140.0" w:type="dxa"/>
              <w:bottom w:w="90.0" w:type="dxa"/>
              <w:right w:w="140.0" w:type="dxa"/>
            </w:tcMar>
          </w:tcPr>
          <w:p w:rsidR="00000000" w:rsidDel="00000000" w:rsidP="00000000" w:rsidRDefault="00000000" w:rsidRPr="00000000" w14:paraId="000000E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1a1a2e"/>
                <w:sz w:val="18"/>
                <w:szCs w:val="18"/>
                <w:rtl w:val="0"/>
              </w:rPr>
              <w:t xml:space="preserve">Section 2.2 — Non-goals are explicit, not implicit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E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4" w:val="single"/>
              <w:left w:color="cccccc" w:space="0" w:sz="4" w:val="single"/>
              <w:bottom w:color="cccccc" w:space="0" w:sz="4" w:val="single"/>
              <w:right w:color="cccccc" w:space="0" w:sz="4" w:val="single"/>
            </w:tcBorders>
            <w:shd w:fill="e8f5e9" w:val="clear"/>
            <w:tcMar>
              <w:top w:w="120.0" w:type="dxa"/>
              <w:left w:w="180.0" w:type="dxa"/>
              <w:bottom w:w="120.0" w:type="dxa"/>
              <w:right w:w="180.0" w:type="dxa"/>
            </w:tcMar>
          </w:tcPr>
          <w:p w:rsidR="00000000" w:rsidDel="00000000" w:rsidP="00000000" w:rsidRDefault="00000000" w:rsidRPr="00000000" w14:paraId="000000EF">
            <w:pPr>
              <w:spacing w:after="6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1a1a2e"/>
                <w:sz w:val="18"/>
                <w:szCs w:val="18"/>
                <w:rtl w:val="0"/>
              </w:rPr>
              <w:t xml:space="preserve">Key PM Insight Demonstrated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1a1a2e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decision NOT to build in-app application tracking is as important as what was built. Scope discipline is a PM superpower.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1a1a2e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The match score design explicitly rejects naive keyword overlap — a candidate who hasn't thought about false positives hasn't thought about the user.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720" w:right="0" w:hanging="36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1a1a2e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Anti-metrics in Section 7 show the ability to resist pressure to optimise for engagement over outcomes.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3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pStyle w:val="Heading1"/>
        <w:pBdr>
          <w:bottom w:color="1f6b75" w:space="4" w:sz="6" w:val="single"/>
        </w:pBdr>
        <w:spacing w:after="120" w:before="360" w:lineRule="auto"/>
        <w:rPr>
          <w:sz w:val="26"/>
          <w:szCs w:val="26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1f6b75"/>
          <w:sz w:val="26"/>
          <w:szCs w:val="26"/>
          <w:rtl w:val="0"/>
        </w:rPr>
        <w:t xml:space="preserve">10. Open Questions for Stakeholder Review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Should the match score be visible as a number (82%) or a label (Strong Match / Partial Match)? Number may feel arbitrary without context.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What is the minimum viable portal coverage to be useful? Is 3 portals enough, or does the absence of Shine/Indeed reduce utility significantly for this persona?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Should onboarding include an explicit 'calibration session' — the user rates 5 sample listings — to tune initial weights before the feed goes live?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1a1a2e"/>
          <w:sz w:val="20"/>
          <w:szCs w:val="20"/>
          <w:u w:val="none"/>
          <w:shd w:fill="auto" w:val="clear"/>
          <w:vertAlign w:val="baseline"/>
          <w:rtl w:val="0"/>
        </w:rPr>
        <w:t xml:space="preserve">Is the 70% threshold a global default or should it be personalised based on how saturated the user's target role market is?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60" w:before="6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pBdr>
          <w:top w:color="1f6b75" w:space="4" w:sz="4" w:val="single"/>
        </w:pBdr>
        <w:spacing w:before="400" w:lineRule="auto"/>
        <w:rPr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color w:val="666666"/>
          <w:sz w:val="16"/>
          <w:szCs w:val="16"/>
          <w:rtl w:val="0"/>
        </w:rPr>
        <w:t xml:space="preserve">This PRD was authored as a portfolio art</w:t>
      </w:r>
      <w:r w:rsidDel="00000000" w:rsidR="00000000" w:rsidRPr="00000000">
        <w:rPr>
          <w:i w:val="1"/>
          <w:iCs w:val="1"/>
          <w:color w:val="666666"/>
          <w:sz w:val="16"/>
          <w:szCs w:val="16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i w:val="1"/>
          <w:iCs w:val="1"/>
          <w:color w:val="666666"/>
          <w:sz w:val="16"/>
          <w:szCs w:val="16"/>
          <w:rtl w:val="0"/>
        </w:rPr>
        <w:t xml:space="preserve">fact to demonstrate end-to-end product thinking: problem framing, user research synthesis, feature prioritisation, metric definition, and scope discipline. It represents the product thinking stage that would precede any engineering investment.</w:t>
      </w: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260" w:top="5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Arial Unicode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B">
    <w:pPr>
      <w:pBdr>
        <w:top w:color="1f6b75" w:space="4" w:sz="4" w:val="single"/>
      </w:pBdr>
      <w:tabs>
        <w:tab w:val="right" w:leader="none" w:pos="9360"/>
      </w:tabs>
      <w:spacing w:before="120" w:lineRule="auto"/>
      <w:rPr/>
    </w:pPr>
    <w:r w:rsidDel="00000000" w:rsidR="00000000" w:rsidRPr="00000000">
      <w:rPr>
        <w:rFonts w:ascii="Arial" w:cs="Arial" w:eastAsia="Arial" w:hAnsi="Arial"/>
        <w:color w:val="666666"/>
        <w:sz w:val="18"/>
        <w:szCs w:val="18"/>
        <w:rtl w:val="0"/>
      </w:rPr>
      <w:t xml:space="preserve">JobLens — PRD v1.0 | ConfidentialPage 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72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60" w:line="240" w:lineRule="auto"/>
      <w:ind w:left="0" w:right="0" w:firstLine="0"/>
      <w:jc w:val="left"/>
    </w:pPr>
    <w:rPr>
      <w:rFonts w:ascii="Arial" w:cs="Arial" w:eastAsia="Arial" w:hAnsi="Arial"/>
      <w:b w:val="1"/>
      <w:bCs w:val="1"/>
      <w:i w:val="0"/>
      <w:iCs w:val="0"/>
      <w:smallCaps w:val="0"/>
      <w:strike w:val="0"/>
      <w:color w:val="1f6b75"/>
      <w:sz w:val="28"/>
      <w:szCs w:val="2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00" w:before="280" w:line="240" w:lineRule="auto"/>
      <w:ind w:left="0" w:right="0" w:firstLine="0"/>
      <w:jc w:val="left"/>
    </w:pPr>
    <w:rPr>
      <w:rFonts w:ascii="Arial" w:cs="Arial" w:eastAsia="Arial" w:hAnsi="Arial"/>
      <w:b w:val="1"/>
      <w:bCs w:val="1"/>
      <w:i w:val="0"/>
      <w:iCs w:val="0"/>
      <w:smallCaps w:val="0"/>
      <w:strike w:val="0"/>
      <w:color w:val="1a1a2e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